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7C" w:rsidRPr="00B150C3" w:rsidRDefault="00521669" w:rsidP="00B150C3">
      <w:pPr>
        <w:jc w:val="center"/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</w:pPr>
      <w:r w:rsidRPr="00B150C3"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  <w:t>2018年度“江苏省社科应用研究精品工程”课题指南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590"/>
      </w:tblGrid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课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题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指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江苏改革开放四十年主要成就、经验与启示研究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江苏建设现代化经济体系的重点问题及对策研究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江苏率先实现高质量发展的政策支撑研究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一带一路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交汇点的优势及路径研究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“1+3”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功能区战略的差异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化考核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评价研究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扬子江城市群与长三角区域一体化融合发展研究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江苏探索建设自由贸易港的条件和举措研究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乡村振兴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战略实施机制研究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技术变革背景下江苏科技创新问题研究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生态环境系统治理与推进美丽江苏建设研究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江苏推进重点领域军民融合发展对策研究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推动江苏经济发展质量变革、效率变革、动力变革的对策研究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江苏建设实体经济、科技创新、现代金融、人力资源协同发展的产业体系研究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江苏推进互联网、大数据、人工智能与实体经济融合路径研究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江苏发展航空经济产业思路与对策研究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江苏培育贸易新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业态新模式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的实施方式研究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江苏培育新经济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独角兽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江苏中小企业创新支持体系研究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江苏现代农业产业体系、生产体系、经营体系构建路径研究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江苏、浙江、广东科技创新体制比较研究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江苏省综合交通运输体系建设与城市群发展关系研究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全面深化长三角一体化协同机制研究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江苏现代服务业创新发展研究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江苏制造业企业服务化转型研究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大数据驱动下的审计技术创新研究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江苏构建具有全球竞争力的人才制度体系研究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江苏深化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放管服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改革关键问题研究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江苏金融风险防范化解机制研究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新时代江苏防范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塔西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佗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陷阱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江苏构建网络综合治理体系研究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江苏优化营商环境的关键问题及对策研究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江苏激发和保护企业家精神的思路及对策研究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江苏打造区域高水平社会治安防控体系思路与对策研究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江苏共建共治共享的社会治理格局推进机制研究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江苏城市精细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化治理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实践模式研究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江苏推进农业转移人口市民化研究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人口老龄化与江苏养老体系建设研究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江苏精准扶贫工作的跟踪调查与评价研究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江苏打造大运河文化标识的思路与对策研究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江苏文化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软实力</w:t>
            </w:r>
            <w:proofErr w:type="gramEnd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评估与提升路径研究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一带一路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背景下江苏加快文化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走出去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战略研究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江苏培育新型文化业</w:t>
            </w:r>
            <w:proofErr w:type="gramStart"/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态研究</w:t>
            </w:r>
            <w:proofErr w:type="gramEnd"/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新时代城镇化背景下的农村社会空间变迁研究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江苏优秀地域历史文化传承与弘扬研究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江苏提升高校服务地方发展能力研究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校企深度融合背景下高职院校人才培养模式创新研究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新时代江苏高等教育国际化转型发展研究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江苏基层党组织建设现状、问题及对策研究</w:t>
            </w:r>
          </w:p>
        </w:tc>
      </w:tr>
      <w:tr w:rsidR="00521669" w:rsidRPr="00521669" w:rsidTr="00521669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江苏建立干部鼓励激励、容错纠错、能上能下机制研究</w:t>
            </w:r>
          </w:p>
        </w:tc>
      </w:tr>
      <w:tr w:rsidR="00521669" w:rsidRPr="00521669" w:rsidTr="00521669">
        <w:trPr>
          <w:trHeight w:val="67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669" w:rsidRPr="00521669" w:rsidRDefault="00521669" w:rsidP="00521669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2166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服务经济社会发展的哲学社会科学基础理论和学科创新问题研究</w:t>
            </w:r>
          </w:p>
        </w:tc>
      </w:tr>
    </w:tbl>
    <w:p w:rsidR="00521669" w:rsidRPr="00521669" w:rsidRDefault="00521669"/>
    <w:sectPr w:rsidR="00521669" w:rsidRPr="0052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12" w:rsidRDefault="00EB2A12" w:rsidP="00B150C3">
      <w:r>
        <w:separator/>
      </w:r>
    </w:p>
  </w:endnote>
  <w:endnote w:type="continuationSeparator" w:id="0">
    <w:p w:rsidR="00EB2A12" w:rsidRDefault="00EB2A12" w:rsidP="00B1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12" w:rsidRDefault="00EB2A12" w:rsidP="00B150C3">
      <w:r>
        <w:separator/>
      </w:r>
    </w:p>
  </w:footnote>
  <w:footnote w:type="continuationSeparator" w:id="0">
    <w:p w:rsidR="00EB2A12" w:rsidRDefault="00EB2A12" w:rsidP="00B1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F8"/>
    <w:rsid w:val="001B757C"/>
    <w:rsid w:val="00521669"/>
    <w:rsid w:val="009D5CF8"/>
    <w:rsid w:val="00A81B85"/>
    <w:rsid w:val="00B150C3"/>
    <w:rsid w:val="00E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1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1055</Characters>
  <Application>Microsoft Office Word</Application>
  <DocSecurity>0</DocSecurity>
  <Lines>8</Lines>
  <Paragraphs>2</Paragraphs>
  <ScaleCrop>false</ScaleCrop>
  <Company>徐州工程学院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蒋艳</dc:creator>
  <cp:keywords/>
  <dc:description/>
  <cp:lastModifiedBy>蒋艳</cp:lastModifiedBy>
  <cp:revision>3</cp:revision>
  <dcterms:created xsi:type="dcterms:W3CDTF">2018-04-18T06:40:00Z</dcterms:created>
  <dcterms:modified xsi:type="dcterms:W3CDTF">2018-04-18T08:30:00Z</dcterms:modified>
</cp:coreProperties>
</file>